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1C46C8" w14:textId="77777777" w:rsidR="008B05FE" w:rsidRDefault="008B05FE" w:rsidP="008B05FE">
      <w:pPr>
        <w:spacing w:line="240" w:lineRule="auto"/>
        <w:rPr>
          <w:rFonts w:asciiTheme="minorHAnsi" w:hAnsiTheme="minorHAnsi" w:cs="Arial"/>
          <w:sz w:val="23"/>
          <w:szCs w:val="23"/>
        </w:rPr>
      </w:pPr>
    </w:p>
    <w:p w14:paraId="21F681D0" w14:textId="77777777" w:rsidR="009C5359" w:rsidRDefault="009C5359" w:rsidP="009C5359">
      <w:pPr>
        <w:spacing w:line="240" w:lineRule="auto"/>
        <w:jc w:val="both"/>
        <w:rPr>
          <w:rFonts w:ascii="Calibri" w:hAnsi="Calibri" w:cs="Calibri"/>
          <w:b/>
          <w:sz w:val="27"/>
          <w:szCs w:val="27"/>
        </w:rPr>
      </w:pPr>
      <w:r>
        <w:rPr>
          <w:rFonts w:ascii="Calibri" w:hAnsi="Calibri" w:cs="Calibri"/>
          <w:b/>
          <w:color w:val="000000"/>
          <w:sz w:val="27"/>
          <w:szCs w:val="27"/>
        </w:rPr>
        <w:t>TO:</w:t>
      </w:r>
      <w:r>
        <w:rPr>
          <w:rFonts w:ascii="Calibri" w:hAnsi="Calibri" w:cs="Calibri"/>
          <w:b/>
          <w:color w:val="000000"/>
          <w:sz w:val="27"/>
          <w:szCs w:val="27"/>
        </w:rPr>
        <w:tab/>
      </w:r>
      <w:r>
        <w:rPr>
          <w:rFonts w:ascii="Calibri" w:hAnsi="Calibri" w:cs="Calibri"/>
          <w:b/>
          <w:color w:val="000000"/>
          <w:sz w:val="27"/>
          <w:szCs w:val="27"/>
        </w:rPr>
        <w:tab/>
        <w:t>All Ohio County Engineers</w:t>
      </w:r>
    </w:p>
    <w:p w14:paraId="08DEC57C" w14:textId="77777777" w:rsidR="009C5359" w:rsidRDefault="009C5359" w:rsidP="009C5359">
      <w:pPr>
        <w:spacing w:line="240" w:lineRule="auto"/>
        <w:contextualSpacing/>
        <w:jc w:val="both"/>
        <w:rPr>
          <w:rFonts w:ascii="Calibri" w:hAnsi="Calibri" w:cs="Calibri"/>
          <w:b/>
          <w:sz w:val="27"/>
          <w:szCs w:val="27"/>
        </w:rPr>
      </w:pPr>
      <w:r>
        <w:rPr>
          <w:rFonts w:ascii="Calibri" w:hAnsi="Calibri" w:cs="Calibri"/>
          <w:b/>
          <w:color w:val="000000"/>
          <w:sz w:val="27"/>
          <w:szCs w:val="27"/>
        </w:rPr>
        <w:t> </w:t>
      </w:r>
    </w:p>
    <w:p w14:paraId="654ACD02" w14:textId="77777777" w:rsidR="009C5359" w:rsidRDefault="009C5359" w:rsidP="009C5359">
      <w:pPr>
        <w:spacing w:line="240" w:lineRule="auto"/>
        <w:contextualSpacing/>
        <w:jc w:val="both"/>
        <w:rPr>
          <w:rFonts w:ascii="Calibri" w:hAnsi="Calibri" w:cs="Calibri"/>
          <w:b/>
          <w:color w:val="000000"/>
          <w:sz w:val="27"/>
          <w:szCs w:val="27"/>
        </w:rPr>
      </w:pPr>
      <w:r>
        <w:rPr>
          <w:rFonts w:ascii="Calibri" w:hAnsi="Calibri" w:cs="Calibri"/>
          <w:b/>
          <w:color w:val="000000"/>
          <w:sz w:val="27"/>
          <w:szCs w:val="27"/>
        </w:rPr>
        <w:t>FROM:</w:t>
      </w:r>
      <w:r>
        <w:rPr>
          <w:rFonts w:ascii="Calibri" w:hAnsi="Calibri" w:cs="Calibri"/>
          <w:b/>
          <w:color w:val="000000"/>
          <w:sz w:val="27"/>
          <w:szCs w:val="27"/>
        </w:rPr>
        <w:tab/>
        <w:t>Frank Onweller, P.E., P.S., Fulton County Engineer</w:t>
      </w:r>
    </w:p>
    <w:p w14:paraId="01A7B0F4" w14:textId="77777777" w:rsidR="009C5359" w:rsidRDefault="009C5359" w:rsidP="009C5359">
      <w:pPr>
        <w:spacing w:after="0" w:line="240" w:lineRule="auto"/>
        <w:ind w:left="720" w:firstLine="720"/>
        <w:contextualSpacing/>
        <w:jc w:val="both"/>
        <w:rPr>
          <w:rFonts w:ascii="Calibri" w:hAnsi="Calibri" w:cs="Calibri"/>
          <w:b/>
          <w:color w:val="000000"/>
          <w:sz w:val="27"/>
          <w:szCs w:val="27"/>
        </w:rPr>
      </w:pPr>
      <w:r>
        <w:rPr>
          <w:rFonts w:ascii="Calibri" w:hAnsi="Calibri" w:cs="Calibri"/>
          <w:b/>
          <w:color w:val="000000"/>
          <w:sz w:val="27"/>
          <w:szCs w:val="27"/>
        </w:rPr>
        <w:t>and CEAO Scholarship Committee Chairman</w:t>
      </w:r>
    </w:p>
    <w:p w14:paraId="193C3159" w14:textId="77777777" w:rsidR="009C5359" w:rsidRDefault="009C5359" w:rsidP="009C5359">
      <w:pPr>
        <w:spacing w:after="0" w:line="240" w:lineRule="auto"/>
        <w:ind w:right="-180"/>
        <w:contextualSpacing/>
        <w:jc w:val="both"/>
        <w:rPr>
          <w:rFonts w:ascii="Calibri" w:hAnsi="Calibri" w:cs="Calibri"/>
          <w:b/>
          <w:sz w:val="27"/>
          <w:szCs w:val="27"/>
        </w:rPr>
      </w:pPr>
      <w:r>
        <w:rPr>
          <w:rFonts w:ascii="Calibri" w:hAnsi="Calibri" w:cs="Calibri"/>
          <w:b/>
          <w:color w:val="000000"/>
          <w:sz w:val="27"/>
          <w:szCs w:val="27"/>
        </w:rPr>
        <w:tab/>
      </w:r>
      <w:r>
        <w:rPr>
          <w:rFonts w:ascii="Calibri" w:hAnsi="Calibri" w:cs="Calibri"/>
          <w:b/>
          <w:color w:val="000000"/>
          <w:sz w:val="27"/>
          <w:szCs w:val="27"/>
        </w:rPr>
        <w:tab/>
      </w:r>
    </w:p>
    <w:p w14:paraId="353DD95C" w14:textId="77777777" w:rsidR="009C5359" w:rsidRDefault="009C5359" w:rsidP="009C5359">
      <w:pPr>
        <w:spacing w:line="240" w:lineRule="auto"/>
        <w:contextualSpacing/>
        <w:jc w:val="both"/>
        <w:rPr>
          <w:rFonts w:ascii="Calibri" w:hAnsi="Calibri" w:cs="Calibri"/>
          <w:b/>
          <w:sz w:val="27"/>
          <w:szCs w:val="27"/>
        </w:rPr>
      </w:pPr>
      <w:r>
        <w:rPr>
          <w:rFonts w:ascii="Calibri" w:hAnsi="Calibri" w:cs="Calibri"/>
          <w:b/>
          <w:color w:val="000000"/>
          <w:sz w:val="27"/>
          <w:szCs w:val="27"/>
        </w:rPr>
        <w:t>SUBJECT:</w:t>
      </w:r>
      <w:r>
        <w:rPr>
          <w:rFonts w:ascii="Calibri" w:hAnsi="Calibri" w:cs="Calibri"/>
          <w:b/>
          <w:color w:val="000000"/>
          <w:sz w:val="27"/>
          <w:szCs w:val="27"/>
        </w:rPr>
        <w:tab/>
        <w:t xml:space="preserve">CEAO Scholarship </w:t>
      </w:r>
    </w:p>
    <w:p w14:paraId="20C85BFA" w14:textId="77777777" w:rsidR="009C5359" w:rsidRDefault="009C5359" w:rsidP="009C5359">
      <w:pPr>
        <w:spacing w:line="240" w:lineRule="auto"/>
        <w:contextualSpacing/>
        <w:jc w:val="both"/>
        <w:rPr>
          <w:rFonts w:ascii="Calibri" w:hAnsi="Calibri" w:cs="Calibri"/>
          <w:b/>
          <w:sz w:val="27"/>
          <w:szCs w:val="27"/>
        </w:rPr>
      </w:pPr>
      <w:r>
        <w:rPr>
          <w:rFonts w:ascii="Calibri" w:hAnsi="Calibri" w:cs="Calibri"/>
          <w:b/>
          <w:color w:val="000000"/>
          <w:sz w:val="27"/>
          <w:szCs w:val="27"/>
        </w:rPr>
        <w:t> </w:t>
      </w:r>
    </w:p>
    <w:p w14:paraId="417D54D5" w14:textId="38E0B63B" w:rsidR="009C5359" w:rsidRDefault="009C5359" w:rsidP="009C5359">
      <w:pPr>
        <w:spacing w:line="240" w:lineRule="auto"/>
        <w:contextualSpacing/>
        <w:jc w:val="both"/>
        <w:rPr>
          <w:rFonts w:ascii="Calibri" w:hAnsi="Calibri" w:cs="Calibri"/>
          <w:b/>
          <w:color w:val="000000"/>
          <w:sz w:val="27"/>
          <w:szCs w:val="27"/>
        </w:rPr>
      </w:pPr>
      <w:r>
        <w:rPr>
          <w:rFonts w:ascii="Calibri" w:hAnsi="Calibri" w:cs="Calibri"/>
          <w:b/>
          <w:color w:val="000000"/>
          <w:sz w:val="27"/>
          <w:szCs w:val="27"/>
        </w:rPr>
        <w:t>DATE:</w:t>
      </w:r>
      <w:r>
        <w:rPr>
          <w:rFonts w:ascii="Calibri" w:hAnsi="Calibri" w:cs="Calibri"/>
          <w:b/>
          <w:color w:val="000000"/>
          <w:sz w:val="27"/>
          <w:szCs w:val="27"/>
        </w:rPr>
        <w:tab/>
      </w:r>
      <w:r>
        <w:rPr>
          <w:rFonts w:ascii="Calibri" w:hAnsi="Calibri" w:cs="Calibri"/>
          <w:b/>
          <w:color w:val="000000"/>
          <w:sz w:val="27"/>
          <w:szCs w:val="27"/>
        </w:rPr>
        <w:tab/>
      </w:r>
      <w:r w:rsidR="00661501">
        <w:rPr>
          <w:rFonts w:ascii="Calibri" w:hAnsi="Calibri" w:cs="Calibri"/>
          <w:b/>
          <w:color w:val="000000"/>
          <w:sz w:val="27"/>
          <w:szCs w:val="27"/>
        </w:rPr>
        <w:t>March 10, 202</w:t>
      </w:r>
      <w:r w:rsidR="004973FD">
        <w:rPr>
          <w:rFonts w:ascii="Calibri" w:hAnsi="Calibri" w:cs="Calibri"/>
          <w:b/>
          <w:color w:val="000000"/>
          <w:sz w:val="27"/>
          <w:szCs w:val="27"/>
        </w:rPr>
        <w:t>6</w:t>
      </w:r>
    </w:p>
    <w:p w14:paraId="002C4AC2" w14:textId="77777777" w:rsidR="009C5359" w:rsidRDefault="009C5359" w:rsidP="009C5359">
      <w:pPr>
        <w:spacing w:after="0" w:line="240" w:lineRule="auto"/>
        <w:ind w:left="720"/>
        <w:contextualSpacing/>
        <w:jc w:val="both"/>
        <w:rPr>
          <w:rFonts w:ascii="Calibri" w:hAnsi="Calibri" w:cs="Calibri"/>
          <w:color w:val="000000"/>
          <w:sz w:val="27"/>
          <w:szCs w:val="27"/>
        </w:rPr>
      </w:pPr>
      <w:r>
        <w:rPr>
          <w:rFonts w:ascii="Calibri" w:hAnsi="Calibri" w:cs="Calibri"/>
          <w:color w:val="000000"/>
          <w:sz w:val="27"/>
          <w:szCs w:val="27"/>
        </w:rPr>
        <w:t> </w:t>
      </w:r>
    </w:p>
    <w:p w14:paraId="38126CAB" w14:textId="77777777" w:rsidR="009C5359" w:rsidRDefault="009C5359" w:rsidP="009C5359">
      <w:pPr>
        <w:spacing w:line="240" w:lineRule="auto"/>
        <w:contextualSpacing/>
        <w:jc w:val="both"/>
        <w:rPr>
          <w:rFonts w:ascii="Calibri" w:hAnsi="Calibri" w:cs="Calibri"/>
          <w:sz w:val="27"/>
          <w:szCs w:val="27"/>
        </w:rPr>
      </w:pPr>
      <w:r>
        <w:rPr>
          <w:rFonts w:ascii="Calibri" w:hAnsi="Calibri" w:cs="Calibri"/>
          <w:color w:val="000000"/>
          <w:sz w:val="27"/>
          <w:szCs w:val="27"/>
        </w:rPr>
        <w:t>CEAO’s Board of Directors has established a scholarship program for Civil Engineering and/or Surveying students attending school in the State of Ohio.  The intent of the Board is to increase awareness of the County Engineering profession and to encourage students and current county employees to become registered both as a Professional Engineer and as a Professional Surveyor.</w:t>
      </w:r>
    </w:p>
    <w:p w14:paraId="35DFAF4B" w14:textId="77777777" w:rsidR="009C5359" w:rsidRDefault="009C5359" w:rsidP="009C5359">
      <w:pPr>
        <w:spacing w:line="240" w:lineRule="auto"/>
        <w:contextualSpacing/>
        <w:jc w:val="both"/>
        <w:rPr>
          <w:rFonts w:ascii="Calibri" w:hAnsi="Calibri" w:cs="Calibri"/>
          <w:color w:val="000000"/>
          <w:sz w:val="27"/>
          <w:szCs w:val="27"/>
        </w:rPr>
      </w:pPr>
      <w:r>
        <w:rPr>
          <w:rFonts w:ascii="Calibri" w:hAnsi="Calibri" w:cs="Calibri"/>
          <w:color w:val="000000"/>
          <w:sz w:val="27"/>
          <w:szCs w:val="27"/>
        </w:rPr>
        <w:t> </w:t>
      </w:r>
    </w:p>
    <w:p w14:paraId="61549B8C" w14:textId="77777777" w:rsidR="009C5359" w:rsidRDefault="009C5359" w:rsidP="009C5359">
      <w:pPr>
        <w:spacing w:line="240" w:lineRule="auto"/>
        <w:contextualSpacing/>
        <w:jc w:val="both"/>
        <w:rPr>
          <w:rFonts w:ascii="Calibri" w:hAnsi="Calibri" w:cs="Calibri"/>
          <w:sz w:val="27"/>
          <w:szCs w:val="27"/>
        </w:rPr>
      </w:pPr>
      <w:r>
        <w:rPr>
          <w:rFonts w:ascii="Calibri" w:hAnsi="Calibri" w:cs="Calibri"/>
          <w:color w:val="000000"/>
          <w:sz w:val="27"/>
          <w:szCs w:val="27"/>
        </w:rPr>
        <w:t xml:space="preserve">Scholarships will be awarded to Civil Engineering and Surveying students at the Junior and Senior level of a Bachelors program and to current county employees who are taking the required additional surveying courses to work toward their dual registration.  Applications should be submitted directly to the CEAO office; selections will be made by the CEAO Scholarship Committee.  </w:t>
      </w:r>
      <w:r>
        <w:rPr>
          <w:rFonts w:ascii="Calibri" w:hAnsi="Calibri" w:cs="Calibri"/>
          <w:b/>
          <w:color w:val="000000"/>
          <w:sz w:val="27"/>
          <w:szCs w:val="27"/>
        </w:rPr>
        <w:t>The checks for those applicants who are awarded a scholarship will be written to the school and not the individual.  The scholarship money is not intended to be used as a reimbursement.</w:t>
      </w:r>
    </w:p>
    <w:p w14:paraId="05E038C2" w14:textId="77777777" w:rsidR="009C5359" w:rsidRDefault="009C5359" w:rsidP="009C5359">
      <w:pPr>
        <w:spacing w:line="240" w:lineRule="auto"/>
        <w:contextualSpacing/>
        <w:jc w:val="both"/>
        <w:rPr>
          <w:rFonts w:ascii="Calibri" w:hAnsi="Calibri" w:cs="Calibri"/>
          <w:color w:val="000000"/>
          <w:sz w:val="27"/>
          <w:szCs w:val="27"/>
        </w:rPr>
      </w:pPr>
      <w:r>
        <w:rPr>
          <w:rFonts w:ascii="Calibri" w:hAnsi="Calibri" w:cs="Calibri"/>
          <w:color w:val="000000"/>
          <w:sz w:val="27"/>
          <w:szCs w:val="27"/>
        </w:rPr>
        <w:t> </w:t>
      </w:r>
    </w:p>
    <w:p w14:paraId="05EE175D" w14:textId="04E3F463" w:rsidR="009C5359" w:rsidRDefault="009C5359" w:rsidP="009C5359">
      <w:pPr>
        <w:spacing w:line="240" w:lineRule="auto"/>
        <w:contextualSpacing/>
        <w:jc w:val="both"/>
        <w:rPr>
          <w:rFonts w:ascii="Calibri" w:hAnsi="Calibri" w:cs="Calibri"/>
          <w:color w:val="000000"/>
          <w:sz w:val="27"/>
          <w:szCs w:val="27"/>
        </w:rPr>
      </w:pPr>
      <w:r>
        <w:rPr>
          <w:rFonts w:ascii="Calibri" w:hAnsi="Calibri" w:cs="Calibri"/>
          <w:color w:val="000000"/>
          <w:sz w:val="27"/>
          <w:szCs w:val="27"/>
        </w:rPr>
        <w:t xml:space="preserve">Completed applications are due </w:t>
      </w:r>
      <w:r>
        <w:rPr>
          <w:rFonts w:ascii="Calibri" w:hAnsi="Calibri" w:cs="Calibri"/>
          <w:b/>
          <w:color w:val="000000"/>
          <w:sz w:val="27"/>
          <w:szCs w:val="27"/>
          <w:u w:val="single"/>
        </w:rPr>
        <w:t xml:space="preserve">by </w:t>
      </w:r>
      <w:r w:rsidR="00661501">
        <w:rPr>
          <w:rFonts w:ascii="Calibri" w:hAnsi="Calibri" w:cs="Calibri"/>
          <w:b/>
          <w:color w:val="000000"/>
          <w:sz w:val="27"/>
          <w:szCs w:val="27"/>
          <w:u w:val="single"/>
        </w:rPr>
        <w:t>May</w:t>
      </w:r>
      <w:r w:rsidR="00E2558B">
        <w:rPr>
          <w:rFonts w:ascii="Calibri" w:hAnsi="Calibri" w:cs="Calibri"/>
          <w:b/>
          <w:color w:val="000000"/>
          <w:sz w:val="27"/>
          <w:szCs w:val="27"/>
          <w:u w:val="single"/>
        </w:rPr>
        <w:t xml:space="preserve"> 1</w:t>
      </w:r>
      <w:r w:rsidR="00661501">
        <w:rPr>
          <w:rFonts w:ascii="Calibri" w:hAnsi="Calibri" w:cs="Calibri"/>
          <w:b/>
          <w:color w:val="000000"/>
          <w:sz w:val="27"/>
          <w:szCs w:val="27"/>
          <w:u w:val="single"/>
        </w:rPr>
        <w:t>5</w:t>
      </w:r>
      <w:r w:rsidR="00E2558B">
        <w:rPr>
          <w:rFonts w:ascii="Calibri" w:hAnsi="Calibri" w:cs="Calibri"/>
          <w:b/>
          <w:color w:val="000000"/>
          <w:sz w:val="27"/>
          <w:szCs w:val="27"/>
          <w:u w:val="single"/>
        </w:rPr>
        <w:t>, 202</w:t>
      </w:r>
      <w:r w:rsidR="004973FD">
        <w:rPr>
          <w:rFonts w:ascii="Calibri" w:hAnsi="Calibri" w:cs="Calibri"/>
          <w:b/>
          <w:color w:val="000000"/>
          <w:sz w:val="27"/>
          <w:szCs w:val="27"/>
          <w:u w:val="single"/>
        </w:rPr>
        <w:t>6</w:t>
      </w:r>
      <w:r>
        <w:rPr>
          <w:rFonts w:ascii="Calibri" w:hAnsi="Calibri" w:cs="Calibri"/>
          <w:color w:val="000000"/>
          <w:sz w:val="27"/>
          <w:szCs w:val="27"/>
        </w:rPr>
        <w:t xml:space="preserve">.   </w:t>
      </w:r>
      <w:r w:rsidR="000540FF">
        <w:rPr>
          <w:rFonts w:ascii="Calibri" w:hAnsi="Calibri" w:cs="Calibri"/>
          <w:color w:val="000000"/>
          <w:sz w:val="27"/>
          <w:szCs w:val="27"/>
        </w:rPr>
        <w:t xml:space="preserve">New this year applicants can apply online at </w:t>
      </w:r>
      <w:hyperlink r:id="rId10" w:history="1">
        <w:r w:rsidR="000540FF" w:rsidRPr="000A67E2">
          <w:rPr>
            <w:rStyle w:val="Hyperlink"/>
            <w:rFonts w:ascii="Calibri" w:hAnsi="Calibri" w:cs="Calibri"/>
            <w:sz w:val="27"/>
            <w:szCs w:val="27"/>
          </w:rPr>
          <w:t>www.ceao.org</w:t>
        </w:r>
      </w:hyperlink>
      <w:r w:rsidR="000540FF">
        <w:rPr>
          <w:rFonts w:ascii="Calibri" w:hAnsi="Calibri" w:cs="Calibri"/>
          <w:color w:val="000000"/>
          <w:sz w:val="27"/>
          <w:szCs w:val="27"/>
        </w:rPr>
        <w:t xml:space="preserve"> by filling out the application form and uploading transcripts. </w:t>
      </w:r>
      <w:r>
        <w:rPr>
          <w:rFonts w:ascii="Calibri" w:hAnsi="Calibri" w:cs="Calibri"/>
          <w:color w:val="000000"/>
          <w:sz w:val="27"/>
          <w:szCs w:val="27"/>
        </w:rPr>
        <w:t xml:space="preserve">Applications and copies of official transcripts </w:t>
      </w:r>
      <w:r w:rsidR="000540FF">
        <w:rPr>
          <w:rFonts w:ascii="Calibri" w:hAnsi="Calibri" w:cs="Calibri"/>
          <w:color w:val="000000"/>
          <w:sz w:val="27"/>
          <w:szCs w:val="27"/>
        </w:rPr>
        <w:t>can also</w:t>
      </w:r>
      <w:r>
        <w:rPr>
          <w:rFonts w:ascii="Calibri" w:hAnsi="Calibri" w:cs="Calibri"/>
          <w:color w:val="000000"/>
          <w:sz w:val="27"/>
          <w:szCs w:val="27"/>
        </w:rPr>
        <w:t xml:space="preserve"> be mailed to the CEAO office (</w:t>
      </w:r>
      <w:r w:rsidR="00E2558B">
        <w:rPr>
          <w:rFonts w:ascii="Calibri" w:hAnsi="Calibri" w:cs="Calibri"/>
          <w:color w:val="000000"/>
          <w:sz w:val="27"/>
          <w:szCs w:val="27"/>
        </w:rPr>
        <w:t>1103 Schrock Road, Suite 202</w:t>
      </w:r>
      <w:r>
        <w:rPr>
          <w:rFonts w:ascii="Calibri" w:hAnsi="Calibri" w:cs="Calibri"/>
          <w:color w:val="000000"/>
          <w:sz w:val="27"/>
          <w:szCs w:val="27"/>
        </w:rPr>
        <w:t>, Columbus, OH 43229).  The application form is included with this letter.</w:t>
      </w:r>
    </w:p>
    <w:p w14:paraId="1A02F6B2" w14:textId="77777777" w:rsidR="009C5359" w:rsidRDefault="009C5359" w:rsidP="009C5359">
      <w:pPr>
        <w:spacing w:line="240" w:lineRule="auto"/>
        <w:contextualSpacing/>
        <w:jc w:val="both"/>
        <w:rPr>
          <w:rFonts w:ascii="Calibri" w:hAnsi="Calibri" w:cs="Calibri"/>
          <w:color w:val="000000"/>
          <w:sz w:val="27"/>
          <w:szCs w:val="27"/>
        </w:rPr>
      </w:pPr>
      <w:r>
        <w:rPr>
          <w:rFonts w:ascii="Calibri" w:hAnsi="Calibri" w:cs="Calibri"/>
          <w:color w:val="000000"/>
          <w:sz w:val="27"/>
          <w:szCs w:val="27"/>
        </w:rPr>
        <w:t> </w:t>
      </w:r>
    </w:p>
    <w:p w14:paraId="791ADF85" w14:textId="56B0AE14" w:rsidR="009C5359" w:rsidRPr="000540FF" w:rsidRDefault="009C5359" w:rsidP="009C5359">
      <w:pPr>
        <w:spacing w:line="240" w:lineRule="auto"/>
        <w:contextualSpacing/>
        <w:jc w:val="both"/>
        <w:rPr>
          <w:rFonts w:ascii="Calibri" w:hAnsi="Calibri" w:cs="Calibri"/>
          <w:color w:val="000000"/>
          <w:sz w:val="27"/>
          <w:szCs w:val="27"/>
        </w:rPr>
      </w:pPr>
      <w:r>
        <w:rPr>
          <w:rFonts w:ascii="Calibri" w:hAnsi="Calibri" w:cs="Calibri"/>
          <w:color w:val="000000"/>
          <w:sz w:val="27"/>
          <w:szCs w:val="27"/>
        </w:rPr>
        <w:t>Feel free to distribute this information and application to any engineering or surveying student or civil engineering department.  We appreciate your assistance and support!</w:t>
      </w:r>
    </w:p>
    <w:p w14:paraId="73D779C8" w14:textId="2DD063EA" w:rsidR="006A277C" w:rsidRPr="00AF2FEE" w:rsidRDefault="006A277C" w:rsidP="009C5359">
      <w:pPr>
        <w:spacing w:line="240" w:lineRule="auto"/>
        <w:rPr>
          <w:rFonts w:ascii="Calibri" w:hAnsi="Calibri" w:cs="Calibri"/>
          <w:sz w:val="26"/>
          <w:szCs w:val="26"/>
        </w:rPr>
      </w:pPr>
    </w:p>
    <w:sectPr w:rsidR="006A277C" w:rsidRPr="00AF2FEE">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222A78" w14:textId="77777777" w:rsidR="009D6B25" w:rsidRDefault="009D6B25" w:rsidP="00AA7870">
      <w:pPr>
        <w:spacing w:after="0" w:line="240" w:lineRule="auto"/>
      </w:pPr>
      <w:r>
        <w:separator/>
      </w:r>
    </w:p>
  </w:endnote>
  <w:endnote w:type="continuationSeparator" w:id="0">
    <w:p w14:paraId="4B97AC07" w14:textId="77777777" w:rsidR="009D6B25" w:rsidRDefault="009D6B25" w:rsidP="00AA78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Reference Sans Serif">
    <w:panose1 w:val="020B0604030504040204"/>
    <w:charset w:val="00"/>
    <w:family w:val="swiss"/>
    <w:pitch w:val="variable"/>
    <w:sig w:usb0="20000287" w:usb1="00000000"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6C2B7" w14:textId="46F7568F" w:rsidR="00AA7870" w:rsidRPr="00163015" w:rsidRDefault="00AA7870" w:rsidP="00AA7870">
    <w:pPr>
      <w:pStyle w:val="Footer"/>
      <w:spacing w:before="120"/>
      <w:jc w:val="center"/>
      <w:rPr>
        <w:rFonts w:ascii="Book Antiqua" w:hAnsi="Book Antiqua"/>
        <w:color w:val="4472C4" w:themeColor="accent5"/>
      </w:rPr>
    </w:pPr>
    <w:r w:rsidRPr="00016C23">
      <w:rPr>
        <w:rFonts w:ascii="Book Antiqua" w:hAnsi="Book Antiqua"/>
        <w:noProof/>
        <w:color w:val="FF0000"/>
        <w:sz w:val="44"/>
      </w:rPr>
      <mc:AlternateContent>
        <mc:Choice Requires="wps">
          <w:drawing>
            <wp:anchor distT="0" distB="0" distL="114300" distR="114300" simplePos="0" relativeHeight="251658241" behindDoc="0" locked="0" layoutInCell="1" allowOverlap="1" wp14:anchorId="45D8B1BE" wp14:editId="10FA0476">
              <wp:simplePos x="0" y="0"/>
              <wp:positionH relativeFrom="column">
                <wp:posOffset>116958</wp:posOffset>
              </wp:positionH>
              <wp:positionV relativeFrom="paragraph">
                <wp:posOffset>4534</wp:posOffset>
              </wp:positionV>
              <wp:extent cx="5711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711825" cy="0"/>
                      </a:xfrm>
                      <a:prstGeom prst="line">
                        <a:avLst/>
                      </a:prstGeom>
                      <a:ln>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FA518F7" id="Straight Connector 3"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2pt,.35pt" to="458.9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" strokecolor="#2e74b5 [2404]" strokeweight=".5pt">
              <v:stroke joinstyle="miter"/>
            </v:line>
          </w:pict>
        </mc:Fallback>
      </mc:AlternateContent>
    </w:r>
    <w:r w:rsidRPr="00AA7870">
      <w:rPr>
        <w:rFonts w:ascii="Book Antiqua" w:hAnsi="Book Antiqua"/>
        <w:i/>
        <w:sz w:val="24"/>
      </w:rPr>
      <w:t>The County Road</w:t>
    </w:r>
    <w:r w:rsidR="00E2558B">
      <w:rPr>
        <w:rFonts w:ascii="Book Antiqua" w:hAnsi="Book Antiqua"/>
        <w:i/>
        <w:sz w:val="24"/>
      </w:rPr>
      <w:t>s</w:t>
    </w:r>
    <w:r w:rsidRPr="00AA7870">
      <w:rPr>
        <w:rFonts w:ascii="Book Antiqua" w:hAnsi="Book Antiqua"/>
        <w:i/>
        <w:sz w:val="24"/>
      </w:rPr>
      <w:t xml:space="preserve"> to Success and the Bridge</w:t>
    </w:r>
    <w:r w:rsidR="00E2558B">
      <w:rPr>
        <w:rFonts w:ascii="Book Antiqua" w:hAnsi="Book Antiqua"/>
        <w:i/>
        <w:sz w:val="24"/>
      </w:rPr>
      <w:t>s</w:t>
    </w:r>
    <w:r w:rsidRPr="00AA7870">
      <w:rPr>
        <w:rFonts w:ascii="Book Antiqua" w:hAnsi="Book Antiqua"/>
        <w:i/>
        <w:sz w:val="24"/>
      </w:rPr>
      <w:t xml:space="preserve"> to the Future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EEB98A" w14:textId="77777777" w:rsidR="009D6B25" w:rsidRDefault="009D6B25" w:rsidP="00AA7870">
      <w:pPr>
        <w:spacing w:after="0" w:line="240" w:lineRule="auto"/>
      </w:pPr>
      <w:r>
        <w:separator/>
      </w:r>
    </w:p>
  </w:footnote>
  <w:footnote w:type="continuationSeparator" w:id="0">
    <w:p w14:paraId="6B581D34" w14:textId="77777777" w:rsidR="009D6B25" w:rsidRDefault="009D6B25" w:rsidP="00AA78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5CC98" w14:textId="77777777" w:rsidR="00AA7870" w:rsidRPr="00AA7870" w:rsidRDefault="00AA7870" w:rsidP="00AA7870">
    <w:pPr>
      <w:pStyle w:val="Header"/>
      <w:jc w:val="center"/>
      <w:rPr>
        <w:rFonts w:ascii="Book Antiqua" w:hAnsi="Book Antiqua"/>
        <w:sz w:val="44"/>
      </w:rPr>
    </w:pPr>
    <w:r w:rsidRPr="00AA7870">
      <w:rPr>
        <w:rFonts w:ascii="Book Antiqua" w:hAnsi="Book Antiqua"/>
        <w:sz w:val="44"/>
      </w:rPr>
      <w:t>County Engineers</w:t>
    </w:r>
    <w:r w:rsidRPr="00AA7870">
      <w:rPr>
        <w:rFonts w:ascii="Book Antiqua" w:hAnsi="Book Antiqua"/>
        <w:noProof/>
        <w:sz w:val="44"/>
      </w:rPr>
      <w:drawing>
        <wp:inline distT="0" distB="0" distL="0" distR="0" wp14:anchorId="5B6D78E5" wp14:editId="2D1B2C6F">
          <wp:extent cx="952797" cy="9527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952797" cy="952797"/>
                  </a:xfrm>
                  <a:prstGeom prst="rect">
                    <a:avLst/>
                  </a:prstGeom>
                </pic:spPr>
              </pic:pic>
            </a:graphicData>
          </a:graphic>
        </wp:inline>
      </w:drawing>
    </w:r>
    <w:r w:rsidRPr="00AA7870">
      <w:rPr>
        <w:rFonts w:ascii="Book Antiqua" w:hAnsi="Book Antiqua"/>
        <w:sz w:val="44"/>
      </w:rPr>
      <w:t>Association of Ohio</w:t>
    </w:r>
  </w:p>
  <w:p w14:paraId="7626DFD2" w14:textId="47806F8A" w:rsidR="00AA7870" w:rsidRDefault="00AA7870" w:rsidP="00AA7870">
    <w:pPr>
      <w:pStyle w:val="Header"/>
      <w:spacing w:before="240"/>
      <w:jc w:val="center"/>
      <w:rPr>
        <w:rFonts w:ascii="Book Antiqua" w:hAnsi="Book Antiqua"/>
        <w:sz w:val="24"/>
      </w:rPr>
    </w:pPr>
    <w:r w:rsidRPr="00E2558B">
      <w:rPr>
        <w:rFonts w:ascii="Book Antiqua" w:hAnsi="Book Antiqua" w:cs="Times New Roman"/>
        <w:noProof/>
        <w:sz w:val="24"/>
        <w:szCs w:val="24"/>
      </w:rPr>
      <mc:AlternateContent>
        <mc:Choice Requires="wps">
          <w:drawing>
            <wp:anchor distT="0" distB="0" distL="114300" distR="114300" simplePos="0" relativeHeight="251658240" behindDoc="0" locked="0" layoutInCell="1" allowOverlap="1" wp14:anchorId="22EF0419" wp14:editId="62326FCE">
              <wp:simplePos x="0" y="0"/>
              <wp:positionH relativeFrom="column">
                <wp:posOffset>116958</wp:posOffset>
              </wp:positionH>
              <wp:positionV relativeFrom="paragraph">
                <wp:posOffset>74546</wp:posOffset>
              </wp:positionV>
              <wp:extent cx="5712342"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5712342" cy="0"/>
                      </a:xfrm>
                      <a:prstGeom prst="line">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5E8EBF"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2pt,5.85pt" to="459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" strokecolor="#4472c4 [3208]" strokeweight=".5pt">
              <v:stroke joinstyle="miter"/>
            </v:line>
          </w:pict>
        </mc:Fallback>
      </mc:AlternateContent>
    </w:r>
    <w:r w:rsidR="00E2558B" w:rsidRPr="00E2558B">
      <w:rPr>
        <w:rFonts w:ascii="Book Antiqua" w:hAnsi="Book Antiqua" w:cs="Times New Roman"/>
        <w:noProof/>
        <w:sz w:val="24"/>
        <w:szCs w:val="24"/>
      </w:rPr>
      <w:t>1103 Schrock Road, Suite 202</w:t>
    </w:r>
    <w:r>
      <w:rPr>
        <w:rFonts w:ascii="Book Antiqua" w:hAnsi="Book Antiqua"/>
        <w:sz w:val="24"/>
      </w:rPr>
      <w:t xml:space="preserve">   </w:t>
    </w:r>
    <w:r>
      <w:rPr>
        <w:rFonts w:ascii="Calibri" w:hAnsi="Calibri"/>
        <w:sz w:val="24"/>
      </w:rPr>
      <w:t>●</w:t>
    </w:r>
    <w:r>
      <w:rPr>
        <w:rFonts w:ascii="Book Antiqua" w:hAnsi="Book Antiqua"/>
        <w:sz w:val="24"/>
      </w:rPr>
      <w:t xml:space="preserve">   </w:t>
    </w:r>
    <w:r w:rsidRPr="00AA7870">
      <w:rPr>
        <w:rFonts w:ascii="Book Antiqua" w:hAnsi="Book Antiqua"/>
        <w:sz w:val="24"/>
      </w:rPr>
      <w:t>Columbus, Ohio 43229</w:t>
    </w:r>
  </w:p>
  <w:p w14:paraId="4C657E1D" w14:textId="2D36BE1A" w:rsidR="00AA7870" w:rsidRPr="00AA7870" w:rsidRDefault="00AA7870" w:rsidP="00AA7870">
    <w:pPr>
      <w:pStyle w:val="Header"/>
      <w:jc w:val="center"/>
      <w:rPr>
        <w:rFonts w:ascii="Book Antiqua" w:hAnsi="Book Antiqua"/>
        <w:sz w:val="24"/>
      </w:rPr>
    </w:pPr>
    <w:r>
      <w:rPr>
        <w:rFonts w:ascii="Book Antiqua" w:hAnsi="Book Antiqua"/>
        <w:sz w:val="24"/>
      </w:rPr>
      <w:t>(614) 221-070</w:t>
    </w:r>
    <w:r w:rsidR="00E2558B">
      <w:rPr>
        <w:rFonts w:ascii="Book Antiqua" w:hAnsi="Book Antiqua"/>
        <w:sz w:val="24"/>
      </w:rPr>
      <w:t>7</w:t>
    </w:r>
    <w:r>
      <w:rPr>
        <w:rFonts w:ascii="Book Antiqua" w:hAnsi="Book Antiqua"/>
        <w:sz w:val="24"/>
      </w:rPr>
      <w:t xml:space="preserve"> </w:t>
    </w:r>
    <w:r>
      <w:rPr>
        <w:rFonts w:ascii="Calibri" w:hAnsi="Calibri"/>
        <w:sz w:val="24"/>
      </w:rPr>
      <w:t xml:space="preserve">●   </w:t>
    </w:r>
    <w:r>
      <w:rPr>
        <w:rFonts w:ascii="Book Antiqua" w:hAnsi="Book Antiqua"/>
        <w:sz w:val="24"/>
      </w:rPr>
      <w:t>www.ceao.org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mailMerge>
    <w:mainDocumentType w:val="formLetters"/>
    <w:linkToQuery/>
    <w:dataType w:val="native"/>
    <w:connectString w:val="Provider=Microsoft.ACE.OLEDB.12.0;User ID=Admin;Data Source=S:\Office\OFFICEDOC\Conferences\ENGINEERS Conf\2023\Past Presidents\Past Presidents and Treasurers 12.28.22.xls;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Past Treasurer$'`"/>
    <w:odso>
      <w:fieldMapData>
        <w:column w:val="0"/>
        <w:lid w:val="en-US"/>
      </w:fieldMapData>
      <w:fieldMapData>
        <w:column w:val="0"/>
        <w:lid w:val="en-US"/>
      </w:fieldMapData>
      <w:fieldMapData>
        <w:column w:val="0"/>
        <w:lid w:val="en-US"/>
      </w:fieldMapData>
      <w:fieldMapData>
        <w:column w:val="0"/>
        <w:lid w:val="en-US"/>
      </w:fieldMapData>
      <w:fieldMapData>
        <w:type w:val="dbColumn"/>
        <w:name w:val="Last"/>
        <w:mappedName w:val="Last Name"/>
        <w:column w:val="2"/>
        <w:lid w:val="en-US"/>
      </w:fieldMapData>
      <w:fieldMapData>
        <w:column w:val="0"/>
        <w:lid w:val="en-US"/>
      </w:fieldMapData>
      <w:fieldMapData>
        <w:column w:val="0"/>
        <w:lid w:val="en-US"/>
      </w:fieldMapData>
      <w:fieldMapData>
        <w:column w:val="0"/>
        <w:lid w:val="en-US"/>
      </w:fieldMapData>
      <w:fieldMapData>
        <w:column w:val="0"/>
        <w:lid w:val="en-US"/>
      </w:fieldMapData>
      <w:fieldMapData>
        <w:type w:val="dbColumn"/>
        <w:name w:val="Address"/>
        <w:mappedName w:val="Address 1"/>
        <w:column w:val="4"/>
        <w:lid w:val="en-US"/>
      </w:fieldMapData>
      <w:fieldMapData>
        <w:column w:val="0"/>
        <w:lid w:val="en-US"/>
      </w:fieldMapData>
      <w:fieldMapData>
        <w:type w:val="dbColumn"/>
        <w:name w:val="City"/>
        <w:mappedName w:val="City"/>
        <w:column w:val="5"/>
        <w:lid w:val="en-US"/>
      </w:fieldMapData>
      <w:fieldMapData>
        <w:type w:val="dbColumn"/>
        <w:name w:val="State"/>
        <w:mappedName w:val="State"/>
        <w:column w:val="6"/>
        <w:lid w:val="en-US"/>
      </w:fieldMapData>
      <w:fieldMapData>
        <w:type w:val="dbColumn"/>
        <w:name w:val="Zip"/>
        <w:mappedName w:val="Postal Code"/>
        <w:column w:val="7"/>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odso>
  </w:mailMerge>
  <w:defaultTabStop w:val="720"/>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A5E"/>
    <w:rsid w:val="00016C23"/>
    <w:rsid w:val="000540FF"/>
    <w:rsid w:val="00085224"/>
    <w:rsid w:val="001037D9"/>
    <w:rsid w:val="00121E74"/>
    <w:rsid w:val="00155782"/>
    <w:rsid w:val="001629B0"/>
    <w:rsid w:val="00163015"/>
    <w:rsid w:val="00177A44"/>
    <w:rsid w:val="00177CEA"/>
    <w:rsid w:val="00204914"/>
    <w:rsid w:val="003054D1"/>
    <w:rsid w:val="00313220"/>
    <w:rsid w:val="0032033A"/>
    <w:rsid w:val="00370D2A"/>
    <w:rsid w:val="003A34F5"/>
    <w:rsid w:val="003D69C3"/>
    <w:rsid w:val="00454C2B"/>
    <w:rsid w:val="004973FD"/>
    <w:rsid w:val="004B2527"/>
    <w:rsid w:val="004B5A51"/>
    <w:rsid w:val="005032C1"/>
    <w:rsid w:val="005B418A"/>
    <w:rsid w:val="00661501"/>
    <w:rsid w:val="006965A2"/>
    <w:rsid w:val="006A277C"/>
    <w:rsid w:val="006C3144"/>
    <w:rsid w:val="0071282A"/>
    <w:rsid w:val="00797E6D"/>
    <w:rsid w:val="007B283C"/>
    <w:rsid w:val="0081533A"/>
    <w:rsid w:val="00821C17"/>
    <w:rsid w:val="008803D4"/>
    <w:rsid w:val="008B05FE"/>
    <w:rsid w:val="00920766"/>
    <w:rsid w:val="00967EF5"/>
    <w:rsid w:val="009C5359"/>
    <w:rsid w:val="009D6B25"/>
    <w:rsid w:val="00A01E8C"/>
    <w:rsid w:val="00A3065F"/>
    <w:rsid w:val="00A7194F"/>
    <w:rsid w:val="00AA7870"/>
    <w:rsid w:val="00AF2D73"/>
    <w:rsid w:val="00AF2FEE"/>
    <w:rsid w:val="00B20A5E"/>
    <w:rsid w:val="00C45895"/>
    <w:rsid w:val="00CD3C13"/>
    <w:rsid w:val="00D14380"/>
    <w:rsid w:val="00D75110"/>
    <w:rsid w:val="00DA708B"/>
    <w:rsid w:val="00E00A8D"/>
    <w:rsid w:val="00E2558B"/>
    <w:rsid w:val="00F045CF"/>
    <w:rsid w:val="00F230E0"/>
    <w:rsid w:val="00F817F9"/>
    <w:rsid w:val="00F97271"/>
    <w:rsid w:val="00FD3B06"/>
    <w:rsid w:val="00FF24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6B559649"/>
  <w15:chartTrackingRefBased/>
  <w15:docId w15:val="{A6C02154-E285-4C72-ABD8-1BF944AE6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277C"/>
    <w:pPr>
      <w:spacing w:line="256" w:lineRule="auto"/>
    </w:pPr>
    <w:rPr>
      <w:rFonts w:ascii="MS Reference Sans Serif" w:hAnsi="MS Reference Sans Seri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7870"/>
    <w:pPr>
      <w:tabs>
        <w:tab w:val="center" w:pos="4680"/>
        <w:tab w:val="right" w:pos="9360"/>
      </w:tabs>
      <w:spacing w:after="0" w:line="240" w:lineRule="auto"/>
    </w:pPr>
    <w:rPr>
      <w:rFonts w:asciiTheme="minorHAnsi" w:hAnsiTheme="minorHAnsi"/>
      <w:sz w:val="22"/>
    </w:rPr>
  </w:style>
  <w:style w:type="character" w:customStyle="1" w:styleId="HeaderChar">
    <w:name w:val="Header Char"/>
    <w:basedOn w:val="DefaultParagraphFont"/>
    <w:link w:val="Header"/>
    <w:uiPriority w:val="99"/>
    <w:rsid w:val="00AA7870"/>
  </w:style>
  <w:style w:type="paragraph" w:styleId="Footer">
    <w:name w:val="footer"/>
    <w:basedOn w:val="Normal"/>
    <w:link w:val="FooterChar"/>
    <w:uiPriority w:val="99"/>
    <w:unhideWhenUsed/>
    <w:rsid w:val="00AA7870"/>
    <w:pPr>
      <w:tabs>
        <w:tab w:val="center" w:pos="4680"/>
        <w:tab w:val="right" w:pos="9360"/>
      </w:tabs>
      <w:spacing w:after="0" w:line="240" w:lineRule="auto"/>
    </w:pPr>
    <w:rPr>
      <w:rFonts w:asciiTheme="minorHAnsi" w:hAnsiTheme="minorHAnsi"/>
      <w:sz w:val="22"/>
    </w:rPr>
  </w:style>
  <w:style w:type="character" w:customStyle="1" w:styleId="FooterChar">
    <w:name w:val="Footer Char"/>
    <w:basedOn w:val="DefaultParagraphFont"/>
    <w:link w:val="Footer"/>
    <w:uiPriority w:val="99"/>
    <w:rsid w:val="00AA7870"/>
  </w:style>
  <w:style w:type="paragraph" w:styleId="BalloonText">
    <w:name w:val="Balloon Text"/>
    <w:basedOn w:val="Normal"/>
    <w:link w:val="BalloonTextChar"/>
    <w:uiPriority w:val="99"/>
    <w:semiHidden/>
    <w:unhideWhenUsed/>
    <w:rsid w:val="00AA78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7870"/>
    <w:rPr>
      <w:rFonts w:ascii="Segoe UI" w:hAnsi="Segoe UI" w:cs="Segoe UI"/>
      <w:sz w:val="18"/>
      <w:szCs w:val="18"/>
    </w:rPr>
  </w:style>
  <w:style w:type="paragraph" w:styleId="BodyTextIndent">
    <w:name w:val="Body Text Indent"/>
    <w:basedOn w:val="Normal"/>
    <w:link w:val="BodyTextIndentChar"/>
    <w:rsid w:val="00085224"/>
    <w:pPr>
      <w:spacing w:after="0" w:line="240" w:lineRule="auto"/>
      <w:ind w:left="1440"/>
      <w:jc w:val="both"/>
    </w:pPr>
    <w:rPr>
      <w:rFonts w:ascii="Times New Roman" w:eastAsia="Times New Roman" w:hAnsi="Times New Roman" w:cs="Times New Roman"/>
      <w:sz w:val="20"/>
      <w:szCs w:val="24"/>
    </w:rPr>
  </w:style>
  <w:style w:type="character" w:customStyle="1" w:styleId="BodyTextIndentChar">
    <w:name w:val="Body Text Indent Char"/>
    <w:basedOn w:val="DefaultParagraphFont"/>
    <w:link w:val="BodyTextIndent"/>
    <w:rsid w:val="00085224"/>
    <w:rPr>
      <w:rFonts w:ascii="Times New Roman" w:eastAsia="Times New Roman" w:hAnsi="Times New Roman" w:cs="Times New Roman"/>
      <w:sz w:val="20"/>
      <w:szCs w:val="24"/>
    </w:rPr>
  </w:style>
  <w:style w:type="character" w:styleId="Hyperlink">
    <w:name w:val="Hyperlink"/>
    <w:rsid w:val="00085224"/>
    <w:rPr>
      <w:color w:val="0000FF"/>
      <w:u w:val="single"/>
    </w:rPr>
  </w:style>
  <w:style w:type="paragraph" w:styleId="NoSpacing">
    <w:name w:val="No Spacing"/>
    <w:uiPriority w:val="1"/>
    <w:qFormat/>
    <w:rsid w:val="00797E6D"/>
    <w:pPr>
      <w:spacing w:after="0" w:line="240" w:lineRule="auto"/>
    </w:pPr>
    <w:rPr>
      <w:rFonts w:ascii="MS Reference Sans Serif" w:hAnsi="MS Reference Sans Serif"/>
      <w:sz w:val="24"/>
    </w:rPr>
  </w:style>
  <w:style w:type="character" w:customStyle="1" w:styleId="UnresolvedMention1">
    <w:name w:val="Unresolved Mention1"/>
    <w:basedOn w:val="DefaultParagraphFont"/>
    <w:uiPriority w:val="99"/>
    <w:semiHidden/>
    <w:unhideWhenUsed/>
    <w:rsid w:val="006965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0407551">
      <w:bodyDiv w:val="1"/>
      <w:marLeft w:val="0"/>
      <w:marRight w:val="0"/>
      <w:marTop w:val="0"/>
      <w:marBottom w:val="0"/>
      <w:divBdr>
        <w:top w:val="none" w:sz="0" w:space="0" w:color="auto"/>
        <w:left w:val="none" w:sz="0" w:space="0" w:color="auto"/>
        <w:bottom w:val="none" w:sz="0" w:space="0" w:color="auto"/>
        <w:right w:val="none" w:sz="0" w:space="0" w:color="auto"/>
      </w:divBdr>
    </w:div>
    <w:div w:id="1163617478">
      <w:bodyDiv w:val="1"/>
      <w:marLeft w:val="0"/>
      <w:marRight w:val="0"/>
      <w:marTop w:val="0"/>
      <w:marBottom w:val="0"/>
      <w:divBdr>
        <w:top w:val="none" w:sz="0" w:space="0" w:color="auto"/>
        <w:left w:val="none" w:sz="0" w:space="0" w:color="auto"/>
        <w:bottom w:val="none" w:sz="0" w:space="0" w:color="auto"/>
        <w:right w:val="none" w:sz="0" w:space="0" w:color="auto"/>
      </w:divBdr>
    </w:div>
    <w:div w:id="1771268116">
      <w:bodyDiv w:val="1"/>
      <w:marLeft w:val="0"/>
      <w:marRight w:val="0"/>
      <w:marTop w:val="0"/>
      <w:marBottom w:val="0"/>
      <w:divBdr>
        <w:top w:val="none" w:sz="0" w:space="0" w:color="auto"/>
        <w:left w:val="none" w:sz="0" w:space="0" w:color="auto"/>
        <w:bottom w:val="none" w:sz="0" w:space="0" w:color="auto"/>
        <w:right w:val="none" w:sz="0" w:space="0" w:color="auto"/>
      </w:divBdr>
    </w:div>
    <w:div w:id="1886600660">
      <w:bodyDiv w:val="1"/>
      <w:marLeft w:val="0"/>
      <w:marRight w:val="0"/>
      <w:marTop w:val="0"/>
      <w:marBottom w:val="0"/>
      <w:divBdr>
        <w:top w:val="none" w:sz="0" w:space="0" w:color="auto"/>
        <w:left w:val="none" w:sz="0" w:space="0" w:color="auto"/>
        <w:bottom w:val="none" w:sz="0" w:space="0" w:color="auto"/>
        <w:right w:val="none" w:sz="0" w:space="0" w:color="auto"/>
      </w:divBdr>
    </w:div>
    <w:div w:id="2118743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www.ceao.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Shuey\Documents\Custom%20Office%20Templates\CEAO%20Letterhea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23756e1-37e2-40a0-9f87-466b1174cb1b">
      <Terms xmlns="http://schemas.microsoft.com/office/infopath/2007/PartnerControls"/>
    </lcf76f155ced4ddcb4097134ff3c332f>
    <TaxCatchAll xmlns="d8cb2850-a1af-4628-8af6-fd3da57cf29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9CE379A7BA1F6408ECD0B2E7D54AA42" ma:contentTypeVersion="13" ma:contentTypeDescription="Create a new document." ma:contentTypeScope="" ma:versionID="9b23cd94496478cd198966ece9097fc0">
  <xsd:schema xmlns:xsd="http://www.w3.org/2001/XMLSchema" xmlns:xs="http://www.w3.org/2001/XMLSchema" xmlns:p="http://schemas.microsoft.com/office/2006/metadata/properties" xmlns:ns2="e23756e1-37e2-40a0-9f87-466b1174cb1b" xmlns:ns3="d8cb2850-a1af-4628-8af6-fd3da57cf296" targetNamespace="http://schemas.microsoft.com/office/2006/metadata/properties" ma:root="true" ma:fieldsID="da024f237469f8275a07fac1b0917b56" ns2:_="" ns3:_="">
    <xsd:import namespace="e23756e1-37e2-40a0-9f87-466b1174cb1b"/>
    <xsd:import namespace="d8cb2850-a1af-4628-8af6-fd3da57cf29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3756e1-37e2-40a0-9f87-466b1174cb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a8b0d71-4260-48c6-a3e3-aa4a77d9c91b"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descrip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cb2850-a1af-4628-8af6-fd3da57cf29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b4bb863-a199-400e-8398-0e67cc028ef2}" ma:internalName="TaxCatchAll" ma:showField="CatchAllData" ma:web="d8cb2850-a1af-4628-8af6-fd3da57cf2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FC72C2-8615-4AF8-B6B0-729B66EEC6BD}">
  <ds:schemaRefs>
    <ds:schemaRef ds:uri="http://schemas.microsoft.com/office/2006/metadata/properties"/>
    <ds:schemaRef ds:uri="http://schemas.microsoft.com/office/infopath/2007/PartnerControls"/>
    <ds:schemaRef ds:uri="e23756e1-37e2-40a0-9f87-466b1174cb1b"/>
    <ds:schemaRef ds:uri="d8cb2850-a1af-4628-8af6-fd3da57cf296"/>
  </ds:schemaRefs>
</ds:datastoreItem>
</file>

<file path=customXml/itemProps2.xml><?xml version="1.0" encoding="utf-8"?>
<ds:datastoreItem xmlns:ds="http://schemas.openxmlformats.org/officeDocument/2006/customXml" ds:itemID="{B81376A5-D262-4FE9-B8B6-C536DDBB93E3}">
  <ds:schemaRefs>
    <ds:schemaRef ds:uri="http://schemas.microsoft.com/sharepoint/v3/contenttype/forms"/>
  </ds:schemaRefs>
</ds:datastoreItem>
</file>

<file path=customXml/itemProps3.xml><?xml version="1.0" encoding="utf-8"?>
<ds:datastoreItem xmlns:ds="http://schemas.openxmlformats.org/officeDocument/2006/customXml" ds:itemID="{90E8FDA0-E8F5-4106-8921-5AF0C05B9A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3756e1-37e2-40a0-9f87-466b1174cb1b"/>
    <ds:schemaRef ds:uri="d8cb2850-a1af-4628-8af6-fd3da57cf2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CEAO Letterhead Template</Template>
  <TotalTime>1840</TotalTime>
  <Pages>1</Pages>
  <Words>254</Words>
  <Characters>1453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JShuey</dc:creator>
  <cp:keywords/>
  <dc:description/>
  <cp:lastModifiedBy>Maria Aventino</cp:lastModifiedBy>
  <cp:revision>2</cp:revision>
  <cp:lastPrinted>2022-12-27T20:01:00Z</cp:lastPrinted>
  <dcterms:created xsi:type="dcterms:W3CDTF">2025-02-11T20:21:00Z</dcterms:created>
  <dcterms:modified xsi:type="dcterms:W3CDTF">2026-03-11T13:56:00Z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0x01010049CE379A7BA1F6408ECD0B2E7D54AA42</vt:lpwstr>
  </property>
  <property fmtid="{D5CDD505-2E9C-101B-9397-08002B2CF9AE}" pid="3" name="MediaServiceImageTags">
    <vt:lpwstr/>
  </property>
</Properties>
</file>